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B6B" w:rsidRDefault="00621D06"/>
    <w:p w:rsidR="00150AC7" w:rsidRPr="00D56215" w:rsidRDefault="00DF2A08" w:rsidP="00150AC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Respostas do </w:t>
      </w:r>
      <w:r w:rsidR="00150AC7" w:rsidRPr="00D56215">
        <w:rPr>
          <w:sz w:val="24"/>
          <w:szCs w:val="24"/>
        </w:rPr>
        <w:t>Estudo de Caso</w:t>
      </w:r>
    </w:p>
    <w:p w:rsidR="00211368" w:rsidRDefault="00211368" w:rsidP="00150AC7">
      <w:pPr>
        <w:jc w:val="both"/>
        <w:rPr>
          <w:sz w:val="24"/>
          <w:szCs w:val="24"/>
        </w:rPr>
      </w:pPr>
      <w:r>
        <w:rPr>
          <w:sz w:val="24"/>
          <w:szCs w:val="24"/>
        </w:rPr>
        <w:t>Nome: _______________________________</w:t>
      </w:r>
      <w:r w:rsidR="009D713B">
        <w:rPr>
          <w:sz w:val="24"/>
          <w:szCs w:val="24"/>
        </w:rPr>
        <w:t>___</w:t>
      </w:r>
      <w:r>
        <w:rPr>
          <w:sz w:val="24"/>
          <w:szCs w:val="24"/>
        </w:rPr>
        <w:t>______________________________</w:t>
      </w:r>
    </w:p>
    <w:p w:rsidR="00211368" w:rsidRDefault="00211368" w:rsidP="00150AC7">
      <w:pPr>
        <w:jc w:val="both"/>
        <w:rPr>
          <w:sz w:val="24"/>
          <w:szCs w:val="24"/>
        </w:rPr>
      </w:pPr>
      <w:r>
        <w:rPr>
          <w:sz w:val="24"/>
          <w:szCs w:val="24"/>
        </w:rPr>
        <w:t>Turma:_____________________</w:t>
      </w:r>
      <w:r w:rsidR="009D713B">
        <w:rPr>
          <w:sz w:val="24"/>
          <w:szCs w:val="24"/>
        </w:rPr>
        <w:t>____</w:t>
      </w:r>
      <w:r>
        <w:rPr>
          <w:sz w:val="24"/>
          <w:szCs w:val="24"/>
        </w:rPr>
        <w:t>_____ Data: _____________________________</w:t>
      </w:r>
    </w:p>
    <w:p w:rsidR="00211368" w:rsidRPr="00211368" w:rsidRDefault="00211368" w:rsidP="00211368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 w:rsidRPr="00211368">
        <w:rPr>
          <w:sz w:val="24"/>
          <w:szCs w:val="24"/>
        </w:rPr>
        <w:t>Critério de</w:t>
      </w:r>
      <w:r w:rsidR="00267D1F">
        <w:rPr>
          <w:sz w:val="24"/>
          <w:szCs w:val="24"/>
        </w:rPr>
        <w:t xml:space="preserve"> A</w:t>
      </w:r>
      <w:r w:rsidRPr="00211368">
        <w:rPr>
          <w:sz w:val="24"/>
          <w:szCs w:val="24"/>
        </w:rPr>
        <w:t>ceitação do Risco:</w:t>
      </w:r>
    </w:p>
    <w:p w:rsidR="00211368" w:rsidRDefault="00211368" w:rsidP="00211368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026">
        <w:rPr>
          <w:sz w:val="24"/>
          <w:szCs w:val="24"/>
        </w:rPr>
        <w:t xml:space="preserve">Um critério de aceitação de risco é uma fronteira entre o aceitável e o inaceitável para o negócio. Limites financeiros, perda de </w:t>
      </w:r>
      <w:proofErr w:type="spellStart"/>
      <w:r w:rsidR="000D5026" w:rsidRPr="000D5026">
        <w:rPr>
          <w:i/>
          <w:sz w:val="24"/>
          <w:szCs w:val="24"/>
        </w:rPr>
        <w:t>market-shar</w:t>
      </w:r>
      <w:r w:rsidR="000D5026">
        <w:rPr>
          <w:sz w:val="24"/>
          <w:szCs w:val="24"/>
        </w:rPr>
        <w:t>e</w:t>
      </w:r>
      <w:proofErr w:type="spellEnd"/>
      <w:r w:rsidR="000D5026">
        <w:rPr>
          <w:sz w:val="24"/>
          <w:szCs w:val="24"/>
        </w:rPr>
        <w:t xml:space="preserve"> e comprometimento de metas são critérios típicos. Neste trabalho, vamos usar a abordagem QUALITATIVA, estabelecendo condições perceptíveis</w:t>
      </w:r>
      <w:r w:rsidR="00602568">
        <w:rPr>
          <w:sz w:val="24"/>
          <w:szCs w:val="24"/>
        </w:rPr>
        <w:t>,</w:t>
      </w:r>
      <w:r w:rsidR="000D5026">
        <w:rPr>
          <w:sz w:val="24"/>
          <w:szCs w:val="24"/>
        </w:rPr>
        <w:t xml:space="preserve"> porém baseadas em condições limite não</w:t>
      </w:r>
      <w:r w:rsidR="00602568">
        <w:rPr>
          <w:sz w:val="24"/>
          <w:szCs w:val="24"/>
        </w:rPr>
        <w:t>-</w:t>
      </w:r>
      <w:r w:rsidR="000D5026">
        <w:rPr>
          <w:sz w:val="24"/>
          <w:szCs w:val="24"/>
        </w:rPr>
        <w:t xml:space="preserve">numéricas. Por exemplo, podemos definir que não são aceitos incidentes de segurança de forma a causar perda irreversível de clientes, a ponto de provocar comprometimento da imagem. Observe que este critério é abrangente, servindo para todos os setores da empresa, inclusive para o foco do trabalho que é a loja virtual. </w:t>
      </w:r>
      <w:r w:rsidR="00056EDF">
        <w:rPr>
          <w:sz w:val="24"/>
          <w:szCs w:val="24"/>
        </w:rPr>
        <w:t>Leia o ANEXO do case antes (página</w:t>
      </w:r>
      <w:r w:rsidR="004872B9">
        <w:rPr>
          <w:sz w:val="24"/>
          <w:szCs w:val="24"/>
        </w:rPr>
        <w:t xml:space="preserve"> 80</w:t>
      </w:r>
      <w:r w:rsidR="00056EDF">
        <w:rPr>
          <w:sz w:val="24"/>
          <w:szCs w:val="24"/>
        </w:rPr>
        <w:t>).</w:t>
      </w:r>
    </w:p>
    <w:p w:rsidR="000D5026" w:rsidRDefault="000D5026" w:rsidP="00211368">
      <w:pPr>
        <w:pStyle w:val="PargrafodaLista"/>
        <w:jc w:val="both"/>
        <w:rPr>
          <w:sz w:val="24"/>
          <w:szCs w:val="24"/>
        </w:rPr>
      </w:pPr>
    </w:p>
    <w:p w:rsidR="00211368" w:rsidRDefault="00211368" w:rsidP="00211368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Mapeamento dos Ativos mais Relevantes: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036"/>
        <w:gridCol w:w="641"/>
        <w:gridCol w:w="717"/>
        <w:gridCol w:w="5380"/>
      </w:tblGrid>
      <w:tr w:rsidR="00211368" w:rsidTr="00211368">
        <w:tc>
          <w:tcPr>
            <w:tcW w:w="1036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Ativo</w:t>
            </w:r>
          </w:p>
        </w:tc>
        <w:tc>
          <w:tcPr>
            <w:tcW w:w="641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</w:t>
            </w:r>
          </w:p>
        </w:tc>
        <w:tc>
          <w:tcPr>
            <w:tcW w:w="717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Fase</w:t>
            </w:r>
          </w:p>
        </w:tc>
        <w:tc>
          <w:tcPr>
            <w:tcW w:w="5380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Informação Sensível</w:t>
            </w:r>
          </w:p>
        </w:tc>
      </w:tr>
      <w:tr w:rsidR="00211368" w:rsidTr="00211368">
        <w:tc>
          <w:tcPr>
            <w:tcW w:w="1036" w:type="dxa"/>
          </w:tcPr>
          <w:p w:rsidR="00211368" w:rsidRDefault="003B3E27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</w:t>
            </w:r>
          </w:p>
        </w:tc>
        <w:tc>
          <w:tcPr>
            <w:tcW w:w="641" w:type="dxa"/>
          </w:tcPr>
          <w:p w:rsidR="00211368" w:rsidRDefault="003B3E27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F/T</w:t>
            </w:r>
          </w:p>
        </w:tc>
        <w:tc>
          <w:tcPr>
            <w:tcW w:w="717" w:type="dxa"/>
          </w:tcPr>
          <w:p w:rsidR="00211368" w:rsidRDefault="003B3E27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380" w:type="dxa"/>
          </w:tcPr>
          <w:p w:rsidR="00211368" w:rsidRDefault="003B3E27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Cadastros de clientes, estoque, preços</w:t>
            </w:r>
          </w:p>
        </w:tc>
      </w:tr>
      <w:tr w:rsidR="00211368" w:rsidTr="00211368">
        <w:tc>
          <w:tcPr>
            <w:tcW w:w="1036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380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11368" w:rsidTr="00211368">
        <w:tc>
          <w:tcPr>
            <w:tcW w:w="1036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41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380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211368" w:rsidRDefault="003B3E27" w:rsidP="00E63F30">
      <w:pPr>
        <w:pStyle w:val="PargrafodaLista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026">
        <w:rPr>
          <w:sz w:val="24"/>
          <w:szCs w:val="24"/>
        </w:rPr>
        <w:t>O mapeamento de ativos é importante porque direciona as ações de treinamento, no caso de ativos humanos</w:t>
      </w:r>
      <w:r w:rsidR="00602568">
        <w:rPr>
          <w:sz w:val="24"/>
          <w:szCs w:val="24"/>
        </w:rPr>
        <w:t>.</w:t>
      </w:r>
      <w:r w:rsidR="000D5026">
        <w:rPr>
          <w:sz w:val="24"/>
          <w:szCs w:val="24"/>
        </w:rPr>
        <w:t xml:space="preserve"> </w:t>
      </w:r>
      <w:r w:rsidR="00602568">
        <w:rPr>
          <w:sz w:val="24"/>
          <w:szCs w:val="24"/>
        </w:rPr>
        <w:t>F</w:t>
      </w:r>
      <w:r w:rsidR="000D5026">
        <w:rPr>
          <w:sz w:val="24"/>
          <w:szCs w:val="24"/>
        </w:rPr>
        <w:t xml:space="preserve">avorece a utilização de auditorias produtivas, para processos ou sistemas, </w:t>
      </w:r>
      <w:r w:rsidR="00602568">
        <w:rPr>
          <w:sz w:val="24"/>
          <w:szCs w:val="24"/>
        </w:rPr>
        <w:t>e</w:t>
      </w:r>
      <w:r w:rsidR="000D5026">
        <w:rPr>
          <w:sz w:val="24"/>
          <w:szCs w:val="24"/>
        </w:rPr>
        <w:t xml:space="preserve"> permite o desenvolvimento de ações</w:t>
      </w:r>
      <w:r w:rsidR="00602568">
        <w:rPr>
          <w:sz w:val="24"/>
          <w:szCs w:val="24"/>
        </w:rPr>
        <w:t xml:space="preserve"> de proteção</w:t>
      </w:r>
      <w:r w:rsidR="000D5026">
        <w:rPr>
          <w:sz w:val="24"/>
          <w:szCs w:val="24"/>
        </w:rPr>
        <w:t xml:space="preserve"> físicas onde o risco </w:t>
      </w:r>
      <w:r w:rsidR="00602568">
        <w:rPr>
          <w:sz w:val="24"/>
          <w:szCs w:val="24"/>
        </w:rPr>
        <w:t xml:space="preserve">físico </w:t>
      </w:r>
      <w:r w:rsidR="000D5026">
        <w:rPr>
          <w:sz w:val="24"/>
          <w:szCs w:val="24"/>
        </w:rPr>
        <w:t>é maior. A coluna “Tipo” deve definir se o ativo é (F)</w:t>
      </w:r>
      <w:proofErr w:type="spellStart"/>
      <w:r w:rsidR="000D5026">
        <w:rPr>
          <w:sz w:val="24"/>
          <w:szCs w:val="24"/>
        </w:rPr>
        <w:t>ísico</w:t>
      </w:r>
      <w:proofErr w:type="spellEnd"/>
      <w:r w:rsidR="000D5026">
        <w:rPr>
          <w:sz w:val="24"/>
          <w:szCs w:val="24"/>
        </w:rPr>
        <w:t>, (T)</w:t>
      </w:r>
      <w:proofErr w:type="spellStart"/>
      <w:r w:rsidR="000D5026">
        <w:rPr>
          <w:sz w:val="24"/>
          <w:szCs w:val="24"/>
        </w:rPr>
        <w:t>ecnológico</w:t>
      </w:r>
      <w:proofErr w:type="spellEnd"/>
      <w:r w:rsidR="000D5026">
        <w:rPr>
          <w:sz w:val="24"/>
          <w:szCs w:val="24"/>
        </w:rPr>
        <w:t xml:space="preserve"> ou (H)</w:t>
      </w:r>
      <w:proofErr w:type="spellStart"/>
      <w:r w:rsidR="000D5026">
        <w:rPr>
          <w:sz w:val="24"/>
          <w:szCs w:val="24"/>
        </w:rPr>
        <w:t>umano</w:t>
      </w:r>
      <w:proofErr w:type="spellEnd"/>
      <w:r w:rsidR="000D5026">
        <w:rPr>
          <w:sz w:val="24"/>
          <w:szCs w:val="24"/>
        </w:rPr>
        <w:t>, ou uma combinação deles. A coluna “Fase” define se o ativo participa da (M)</w:t>
      </w:r>
      <w:proofErr w:type="spellStart"/>
      <w:r w:rsidR="000D5026">
        <w:rPr>
          <w:sz w:val="24"/>
          <w:szCs w:val="24"/>
        </w:rPr>
        <w:t>anipulação</w:t>
      </w:r>
      <w:proofErr w:type="spellEnd"/>
      <w:r w:rsidR="000D5026">
        <w:rPr>
          <w:sz w:val="24"/>
          <w:szCs w:val="24"/>
        </w:rPr>
        <w:t>, (A)</w:t>
      </w:r>
      <w:proofErr w:type="spellStart"/>
      <w:r w:rsidR="000D5026">
        <w:rPr>
          <w:sz w:val="24"/>
          <w:szCs w:val="24"/>
        </w:rPr>
        <w:t>rmazenamento</w:t>
      </w:r>
      <w:proofErr w:type="spellEnd"/>
      <w:r w:rsidR="000D5026">
        <w:rPr>
          <w:sz w:val="24"/>
          <w:szCs w:val="24"/>
        </w:rPr>
        <w:t>, (T)</w:t>
      </w:r>
      <w:proofErr w:type="spellStart"/>
      <w:r w:rsidR="000D5026">
        <w:rPr>
          <w:sz w:val="24"/>
          <w:szCs w:val="24"/>
        </w:rPr>
        <w:t>ransporte</w:t>
      </w:r>
      <w:proofErr w:type="spellEnd"/>
      <w:r w:rsidR="000D5026">
        <w:rPr>
          <w:sz w:val="24"/>
          <w:szCs w:val="24"/>
        </w:rPr>
        <w:t xml:space="preserve"> ou (D)</w:t>
      </w:r>
      <w:proofErr w:type="spellStart"/>
      <w:r w:rsidR="000D5026">
        <w:rPr>
          <w:sz w:val="24"/>
          <w:szCs w:val="24"/>
        </w:rPr>
        <w:t>escarte</w:t>
      </w:r>
      <w:proofErr w:type="spellEnd"/>
      <w:r w:rsidR="000D5026">
        <w:rPr>
          <w:sz w:val="24"/>
          <w:szCs w:val="24"/>
        </w:rPr>
        <w:t xml:space="preserve"> da informação, ou ainda uma combinação deles. Na coluna “Informação Sensível” vamos identificar qual ou quais informações efetivamente importantes para o negócio </w:t>
      </w:r>
      <w:r w:rsidR="003D7255">
        <w:rPr>
          <w:sz w:val="24"/>
          <w:szCs w:val="24"/>
        </w:rPr>
        <w:t>participam do alcance do ativo ora mapeado.</w:t>
      </w:r>
    </w:p>
    <w:p w:rsidR="003D7255" w:rsidRDefault="003D7255" w:rsidP="00E63F30">
      <w:pPr>
        <w:pStyle w:val="PargrafodaLista"/>
        <w:spacing w:before="240"/>
        <w:jc w:val="both"/>
        <w:rPr>
          <w:sz w:val="24"/>
          <w:szCs w:val="24"/>
        </w:rPr>
      </w:pPr>
    </w:p>
    <w:p w:rsidR="00150AC7" w:rsidRDefault="00211368" w:rsidP="00211368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Mapeamento de Vulnerabilidades</w:t>
      </w:r>
      <w:r w:rsidR="00150AC7" w:rsidRPr="00211368">
        <w:rPr>
          <w:sz w:val="24"/>
          <w:szCs w:val="24"/>
        </w:rPr>
        <w:t>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1276"/>
        <w:gridCol w:w="4388"/>
      </w:tblGrid>
      <w:tr w:rsidR="00211368" w:rsidTr="003B3E27">
        <w:tc>
          <w:tcPr>
            <w:tcW w:w="2110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Vulnerabilidade</w:t>
            </w:r>
          </w:p>
        </w:tc>
        <w:tc>
          <w:tcPr>
            <w:tcW w:w="1276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Ameaça</w:t>
            </w:r>
          </w:p>
        </w:tc>
        <w:tc>
          <w:tcPr>
            <w:tcW w:w="4388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Possíveis Impactos</w:t>
            </w:r>
          </w:p>
        </w:tc>
      </w:tr>
      <w:tr w:rsidR="00211368" w:rsidTr="003B3E27">
        <w:tc>
          <w:tcPr>
            <w:tcW w:w="2110" w:type="dxa"/>
          </w:tcPr>
          <w:p w:rsidR="00211368" w:rsidRDefault="003B3E27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Código Vulnerável</w:t>
            </w:r>
          </w:p>
        </w:tc>
        <w:tc>
          <w:tcPr>
            <w:tcW w:w="1276" w:type="dxa"/>
          </w:tcPr>
          <w:p w:rsidR="00211368" w:rsidRDefault="003B3E27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Hacker</w:t>
            </w:r>
          </w:p>
        </w:tc>
        <w:tc>
          <w:tcPr>
            <w:tcW w:w="4388" w:type="dxa"/>
          </w:tcPr>
          <w:p w:rsidR="00211368" w:rsidRDefault="006D1FF5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Acesso não-autorizado</w:t>
            </w:r>
            <w:r w:rsidR="003B3E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aos</w:t>
            </w:r>
            <w:r w:rsidR="003B3E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 w:rsidR="003B3E27">
              <w:rPr>
                <w:sz w:val="24"/>
                <w:szCs w:val="24"/>
              </w:rPr>
              <w:t>ados do BD</w:t>
            </w:r>
          </w:p>
        </w:tc>
      </w:tr>
      <w:tr w:rsidR="00211368" w:rsidTr="003B3E27">
        <w:tc>
          <w:tcPr>
            <w:tcW w:w="2110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388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11368" w:rsidTr="003B3E27">
        <w:tc>
          <w:tcPr>
            <w:tcW w:w="2110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388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211368" w:rsidRDefault="003B3E27" w:rsidP="00E63F30">
      <w:pPr>
        <w:pStyle w:val="PargrafodaLista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0B2B">
        <w:rPr>
          <w:sz w:val="24"/>
          <w:szCs w:val="24"/>
        </w:rPr>
        <w:t>Mapear Riscos é a próxima fase, a partir da identificação das vulnerabilidades existentes no escopo em estudo. Vulnerabilidades são elementos passivos, como por exemplo funcionários destreinados ou com excesso de direitos de acesso aos sistemas e dados, equipamentos expostos ao acesso físico de estranhos</w:t>
      </w:r>
      <w:r w:rsidR="00012502">
        <w:rPr>
          <w:sz w:val="24"/>
          <w:szCs w:val="24"/>
        </w:rPr>
        <w:t xml:space="preserve"> ou bugs em sistemas que possam ser explorados interna ou externamente. Já a ameaça é um elemento ativo, que pode explorar a vulnerabilidade mapeada. Um concorrente pode convencer um funcionário desmotivado a roubar dados; um hacker pode explorar os bugs dos sistemas, e um elemento estranho, não necessariamente de forma intencional, pode danificar equipamentos que estejam expostos. O impacto é o resultado da ação da ameaça na vulnerabilidade.</w:t>
      </w:r>
    </w:p>
    <w:p w:rsidR="00211368" w:rsidRDefault="00211368" w:rsidP="00211368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Análise CIDAL: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2240"/>
        <w:gridCol w:w="1106"/>
        <w:gridCol w:w="1107"/>
        <w:gridCol w:w="1107"/>
        <w:gridCol w:w="1107"/>
        <w:gridCol w:w="1107"/>
      </w:tblGrid>
      <w:tr w:rsidR="00211368" w:rsidTr="003B3E27">
        <w:tc>
          <w:tcPr>
            <w:tcW w:w="2240" w:type="dxa"/>
          </w:tcPr>
          <w:p w:rsidR="00211368" w:rsidRDefault="00211368" w:rsidP="003B3E27">
            <w:pPr>
              <w:pStyle w:val="PargrafodaList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 w:rsidRPr="003B3E27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107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 w:rsidRPr="003B3E27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107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 w:rsidRPr="003B3E27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107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 w:rsidRPr="003B3E27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107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 w:rsidRPr="003B3E27">
              <w:rPr>
                <w:b/>
                <w:sz w:val="24"/>
                <w:szCs w:val="24"/>
              </w:rPr>
              <w:t>L</w:t>
            </w:r>
          </w:p>
        </w:tc>
      </w:tr>
      <w:tr w:rsidR="00211368" w:rsidTr="003B3E27">
        <w:tc>
          <w:tcPr>
            <w:tcW w:w="2240" w:type="dxa"/>
          </w:tcPr>
          <w:p w:rsidR="00211368" w:rsidRDefault="003B3E27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Ataque cibernético</w:t>
            </w:r>
          </w:p>
        </w:tc>
        <w:tc>
          <w:tcPr>
            <w:tcW w:w="1106" w:type="dxa"/>
          </w:tcPr>
          <w:p w:rsidR="00211368" w:rsidRPr="003B3E27" w:rsidRDefault="003B3E27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 w:rsidRPr="003B3E2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211368" w:rsidRPr="003B3E27" w:rsidRDefault="003B3E27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 w:rsidRPr="003B3E2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211368" w:rsidRPr="003B3E27" w:rsidRDefault="003B3E27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 w:rsidRPr="003B3E2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07" w:type="dxa"/>
          </w:tcPr>
          <w:p w:rsidR="00211368" w:rsidRPr="003B3E27" w:rsidRDefault="003B3E27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 w:rsidRPr="003B3E2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211368" w:rsidRPr="003B3E27" w:rsidRDefault="00983589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211368" w:rsidTr="003B3E27">
        <w:tc>
          <w:tcPr>
            <w:tcW w:w="2240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211368" w:rsidTr="003B3E27">
        <w:tc>
          <w:tcPr>
            <w:tcW w:w="2240" w:type="dxa"/>
          </w:tcPr>
          <w:p w:rsidR="00211368" w:rsidRDefault="00211368" w:rsidP="00211368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211368" w:rsidRPr="003B3E27" w:rsidRDefault="00211368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3F30" w:rsidRDefault="00E63F30" w:rsidP="00E63F30">
      <w:pPr>
        <w:pStyle w:val="PargrafodaLista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Média: _____________________</w:t>
      </w:r>
    </w:p>
    <w:p w:rsidR="00E63F30" w:rsidRDefault="00E63F30" w:rsidP="00211368">
      <w:pPr>
        <w:pStyle w:val="PargrafodaLista"/>
        <w:jc w:val="both"/>
        <w:rPr>
          <w:sz w:val="24"/>
          <w:szCs w:val="24"/>
        </w:rPr>
      </w:pPr>
    </w:p>
    <w:p w:rsidR="00211368" w:rsidRDefault="003B3E27" w:rsidP="00211368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>Justificativas:</w:t>
      </w:r>
    </w:p>
    <w:p w:rsidR="003B3E27" w:rsidRDefault="003B3E27" w:rsidP="00211368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2502">
        <w:rPr>
          <w:sz w:val="24"/>
          <w:szCs w:val="24"/>
        </w:rPr>
        <w:t xml:space="preserve">Na análise CIDAL, vamos agora avaliar um processo de negócio específico, em relação aos riscos evidenciados na fase anterior. Na segunda linha você identificará o incidente da segunda linha da tabela do item 3 deste trabalho e na terceira linha trará o terceiro incidente escolhido. Para cada um deles você avaliará qual a intensidade do </w:t>
      </w:r>
      <w:r w:rsidR="000E0888">
        <w:rPr>
          <w:sz w:val="24"/>
          <w:szCs w:val="24"/>
        </w:rPr>
        <w:t>risco</w:t>
      </w:r>
      <w:r w:rsidR="00012502">
        <w:rPr>
          <w:sz w:val="24"/>
          <w:szCs w:val="24"/>
        </w:rPr>
        <w:t xml:space="preserve"> para o negócio, à luz do significado da tabela da página</w:t>
      </w:r>
      <w:r w:rsidR="004872B9">
        <w:rPr>
          <w:sz w:val="24"/>
          <w:szCs w:val="24"/>
        </w:rPr>
        <w:t xml:space="preserve"> 56</w:t>
      </w:r>
      <w:r w:rsidR="00012502">
        <w:rPr>
          <w:sz w:val="24"/>
          <w:szCs w:val="24"/>
        </w:rPr>
        <w:t xml:space="preserve"> e do significado de cada atributo, que você encontra nos comentários das páginas</w:t>
      </w:r>
      <w:r w:rsidR="004872B9">
        <w:rPr>
          <w:sz w:val="24"/>
          <w:szCs w:val="24"/>
        </w:rPr>
        <w:t xml:space="preserve"> 53 e 54</w:t>
      </w:r>
      <w:r w:rsidR="00012502">
        <w:rPr>
          <w:sz w:val="24"/>
          <w:szCs w:val="24"/>
        </w:rPr>
        <w:t xml:space="preserve">. Atribua valores de acordo com a sua visão da extensão dos danos ao negócio para cada atributo. Ao final, calcule a média dos </w:t>
      </w:r>
      <w:r w:rsidR="00012502">
        <w:rPr>
          <w:sz w:val="24"/>
          <w:szCs w:val="24"/>
        </w:rPr>
        <w:lastRenderedPageBreak/>
        <w:t xml:space="preserve">valores de CADA LINHA. Por exemplo, para a primeira linha do quadro, já preenchida como exemplo, a média é M1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3+3+5+3+3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983589">
        <w:rPr>
          <w:sz w:val="24"/>
          <w:szCs w:val="24"/>
        </w:rPr>
        <w:t xml:space="preserve"> = 3,4</w:t>
      </w:r>
      <w:r w:rsidR="00CA2BB8">
        <w:rPr>
          <w:sz w:val="24"/>
          <w:szCs w:val="24"/>
        </w:rPr>
        <w:t>. Calcule a m</w:t>
      </w:r>
      <w:r w:rsidR="00983589">
        <w:rPr>
          <w:sz w:val="24"/>
          <w:szCs w:val="24"/>
        </w:rPr>
        <w:t>é</w:t>
      </w:r>
      <w:r w:rsidR="00CA2BB8">
        <w:rPr>
          <w:sz w:val="24"/>
          <w:szCs w:val="24"/>
        </w:rPr>
        <w:t xml:space="preserve">dia da segunda e da terceira linhas. Suponha que dê M2 = 2 e M3 = 4. </w:t>
      </w:r>
      <w:r w:rsidR="000E0888">
        <w:rPr>
          <w:sz w:val="24"/>
          <w:szCs w:val="24"/>
        </w:rPr>
        <w:t>Então</w:t>
      </w:r>
      <w:r w:rsidR="00CA2BB8">
        <w:rPr>
          <w:sz w:val="24"/>
          <w:szCs w:val="24"/>
        </w:rPr>
        <w:t xml:space="preserve">, calcule a média das médias M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M1+M2+M3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CA2BB8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3,4+2+4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="00CA2BB8">
        <w:rPr>
          <w:rFonts w:eastAsiaTheme="minorEastAsia"/>
          <w:sz w:val="24"/>
          <w:szCs w:val="24"/>
        </w:rPr>
        <w:t xml:space="preserve"> = 3</w:t>
      </w:r>
      <w:r w:rsidR="00983589">
        <w:rPr>
          <w:rFonts w:eastAsiaTheme="minorEastAsia"/>
          <w:sz w:val="24"/>
          <w:szCs w:val="24"/>
        </w:rPr>
        <w:t>,13</w:t>
      </w:r>
      <w:r w:rsidR="00CA2BB8">
        <w:rPr>
          <w:rFonts w:eastAsiaTheme="minorEastAsia"/>
          <w:sz w:val="24"/>
          <w:szCs w:val="24"/>
        </w:rPr>
        <w:t>. Este valor será usado no próximo passo.</w:t>
      </w:r>
    </w:p>
    <w:p w:rsidR="00211368" w:rsidRDefault="003B3E27" w:rsidP="00211368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Análise GUT: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931"/>
        <w:gridCol w:w="1955"/>
        <w:gridCol w:w="1931"/>
        <w:gridCol w:w="1957"/>
      </w:tblGrid>
      <w:tr w:rsidR="003B3E27" w:rsidRPr="003B3E27" w:rsidTr="003B3E27">
        <w:tc>
          <w:tcPr>
            <w:tcW w:w="1931" w:type="dxa"/>
          </w:tcPr>
          <w:p w:rsidR="003B3E27" w:rsidRPr="003B3E27" w:rsidRDefault="003B3E27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 w:rsidRPr="003B3E27">
              <w:rPr>
                <w:b/>
                <w:sz w:val="24"/>
                <w:szCs w:val="24"/>
              </w:rPr>
              <w:t>Processo</w:t>
            </w:r>
          </w:p>
        </w:tc>
        <w:tc>
          <w:tcPr>
            <w:tcW w:w="1955" w:type="dxa"/>
          </w:tcPr>
          <w:p w:rsidR="003B3E27" w:rsidRPr="003B3E27" w:rsidRDefault="003B3E27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 w:rsidRPr="003B3E27">
              <w:rPr>
                <w:b/>
                <w:sz w:val="24"/>
                <w:szCs w:val="24"/>
              </w:rPr>
              <w:t>Gravidade</w:t>
            </w:r>
          </w:p>
        </w:tc>
        <w:tc>
          <w:tcPr>
            <w:tcW w:w="1931" w:type="dxa"/>
          </w:tcPr>
          <w:p w:rsidR="003B3E27" w:rsidRPr="003B3E27" w:rsidRDefault="003B3E27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 w:rsidRPr="003B3E27">
              <w:rPr>
                <w:b/>
                <w:sz w:val="24"/>
                <w:szCs w:val="24"/>
              </w:rPr>
              <w:t>Urgência</w:t>
            </w:r>
          </w:p>
        </w:tc>
        <w:tc>
          <w:tcPr>
            <w:tcW w:w="1957" w:type="dxa"/>
          </w:tcPr>
          <w:p w:rsidR="003B3E27" w:rsidRPr="003B3E27" w:rsidRDefault="003B3E27" w:rsidP="003B3E27">
            <w:pPr>
              <w:pStyle w:val="PargrafodaLista"/>
              <w:ind w:left="0"/>
              <w:jc w:val="center"/>
              <w:rPr>
                <w:b/>
                <w:sz w:val="24"/>
                <w:szCs w:val="24"/>
              </w:rPr>
            </w:pPr>
            <w:r w:rsidRPr="003B3E27">
              <w:rPr>
                <w:b/>
                <w:sz w:val="24"/>
                <w:szCs w:val="24"/>
              </w:rPr>
              <w:t>Tendência</w:t>
            </w:r>
          </w:p>
        </w:tc>
      </w:tr>
      <w:tr w:rsidR="003B3E27" w:rsidTr="003B3E27">
        <w:tc>
          <w:tcPr>
            <w:tcW w:w="1931" w:type="dxa"/>
          </w:tcPr>
          <w:p w:rsidR="003B3E27" w:rsidRDefault="003B3E27" w:rsidP="003B3E27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Loja Virtual</w:t>
            </w:r>
          </w:p>
        </w:tc>
        <w:tc>
          <w:tcPr>
            <w:tcW w:w="1955" w:type="dxa"/>
          </w:tcPr>
          <w:p w:rsidR="003B3E27" w:rsidRDefault="003B3E27" w:rsidP="003B3E27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:rsidR="003B3E27" w:rsidRDefault="003B3E27" w:rsidP="003B3E27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57" w:type="dxa"/>
          </w:tcPr>
          <w:p w:rsidR="003B3E27" w:rsidRDefault="003B3E27" w:rsidP="003B3E27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E63F30" w:rsidRDefault="00E63F30" w:rsidP="003B3E27">
      <w:pPr>
        <w:pStyle w:val="PargrafodaLista"/>
        <w:jc w:val="both"/>
        <w:rPr>
          <w:sz w:val="24"/>
          <w:szCs w:val="24"/>
        </w:rPr>
      </w:pPr>
    </w:p>
    <w:p w:rsidR="003B3E27" w:rsidRDefault="00E63F30" w:rsidP="003B3E27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Resultado: ________________________________________________________ </w:t>
      </w:r>
      <w:r w:rsidR="003B3E2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2BB8">
        <w:rPr>
          <w:sz w:val="24"/>
          <w:szCs w:val="24"/>
        </w:rPr>
        <w:t>Na análise GUT nós agregamos a urgência relativa em se restaurar cada processo afetado, quando submetido a um incidente. Um incêndio, por exemplo, demanda muito mais urgência na reação do que a perda de uma máquina, então deve ser priorizado. A Tendência agrega a antecipação de prioridade de um processo que talvez hoje não esteja com nível de sensibilidade alto, mas em função de planos e projetos estratégicos venha a se tornar mais sensível futuramente. Imagine uma empresa que está passando por um processo de fusão. Vários processos após a fusão ficarão mais sensíveis e outros talvez nem tanto. Para este trabalho considere que não há dados para análise de tendência, então vamos multiplicar por “1”, mas a urgência deve ser avaliada de acordo com a sua visão de agravamento do negócio com o passar do tempo em situação de impacto, multiplicando por “1” se você achar que há alta tolerância temporal, podendo a reação ser planejada sem pressa, “</w:t>
      </w:r>
      <w:r w:rsidR="005B4B8E">
        <w:rPr>
          <w:sz w:val="24"/>
          <w:szCs w:val="24"/>
        </w:rPr>
        <w:t>3</w:t>
      </w:r>
      <w:r w:rsidR="00CA2BB8">
        <w:rPr>
          <w:sz w:val="24"/>
          <w:szCs w:val="24"/>
        </w:rPr>
        <w:t>”</w:t>
      </w:r>
      <w:r w:rsidR="005B4B8E">
        <w:rPr>
          <w:sz w:val="24"/>
          <w:szCs w:val="24"/>
        </w:rPr>
        <w:t xml:space="preserve"> se a demanda por urgência é muito grande e “2” para uma situação intermediária. Na coluna GRAVIDADE você deve usar a tabela de conversão da página</w:t>
      </w:r>
      <w:r w:rsidR="004872B9">
        <w:rPr>
          <w:sz w:val="24"/>
          <w:szCs w:val="24"/>
        </w:rPr>
        <w:t xml:space="preserve"> 59</w:t>
      </w:r>
      <w:bookmarkStart w:id="0" w:name="_GoBack"/>
      <w:bookmarkEnd w:id="0"/>
      <w:r w:rsidR="005B4B8E">
        <w:rPr>
          <w:sz w:val="24"/>
          <w:szCs w:val="24"/>
        </w:rPr>
        <w:t>. Por exemplo, no CIDAL do exemplo tivemos um resultado final de “3</w:t>
      </w:r>
      <w:r w:rsidR="00D8003A">
        <w:rPr>
          <w:sz w:val="24"/>
          <w:szCs w:val="24"/>
        </w:rPr>
        <w:t>,13</w:t>
      </w:r>
      <w:r w:rsidR="005B4B8E">
        <w:rPr>
          <w:sz w:val="24"/>
          <w:szCs w:val="24"/>
        </w:rPr>
        <w:t>” pontos, que na tabela de conversão está na faixa 2,4 ≤ C ≤ 3,7, que converte para “2”. Os números da tabela GUT estão sempre entre 1 e 3 e o valor de cada célula deve ser multiplicado.</w:t>
      </w:r>
    </w:p>
    <w:p w:rsidR="00211368" w:rsidRDefault="009F1C57" w:rsidP="00211368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Avaliação do Risco e Tipo de Ação a tomar:</w:t>
      </w:r>
    </w:p>
    <w:p w:rsidR="009F1C57" w:rsidRDefault="009F1C57" w:rsidP="009F1C57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4B8E">
        <w:rPr>
          <w:sz w:val="24"/>
          <w:szCs w:val="24"/>
        </w:rPr>
        <w:t xml:space="preserve">Agora é a hora de usarmos o critério de aceitação de risco que definimos no item 1 deste trabalho. Se você achar que o risco é aceitável, bastarão apenas ações </w:t>
      </w:r>
      <w:r w:rsidR="005B4B8E">
        <w:rPr>
          <w:sz w:val="24"/>
          <w:szCs w:val="24"/>
        </w:rPr>
        <w:lastRenderedPageBreak/>
        <w:t>de controle do nível do risco. Escolha entre MODIFICAR, MANTER, ELIMINAR ou COMPARTILHAR. Se você considerar que o risco é INACEITÁVEL, além de indicar uma estratégia das 4 citadas acima, serão necessárias ações de Continuidade dos Negócios (um plano de contingências)</w:t>
      </w:r>
    </w:p>
    <w:p w:rsidR="009F1C57" w:rsidRDefault="006208CE" w:rsidP="00211368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Esboço de </w:t>
      </w:r>
      <w:r w:rsidR="005B4B8E">
        <w:rPr>
          <w:sz w:val="24"/>
          <w:szCs w:val="24"/>
        </w:rPr>
        <w:t>DIRETRIZ</w:t>
      </w:r>
      <w:r>
        <w:rPr>
          <w:sz w:val="24"/>
          <w:szCs w:val="24"/>
        </w:rPr>
        <w:t xml:space="preserve"> de uma Política</w:t>
      </w:r>
      <w:r w:rsidR="00CF264F">
        <w:rPr>
          <w:sz w:val="24"/>
          <w:szCs w:val="24"/>
        </w:rPr>
        <w:t>:</w:t>
      </w:r>
    </w:p>
    <w:p w:rsidR="006208CE" w:rsidRDefault="006208CE" w:rsidP="006208CE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4B8E">
        <w:rPr>
          <w:sz w:val="24"/>
          <w:szCs w:val="24"/>
        </w:rPr>
        <w:t>DIRETRIZES são regras basais, cabíveis para qualquer colaborador, porém diretamente elaboradas para situações de risco evidenciadas durante o trabalho que fizemos. Identifique pontualmente um risco e descreva uma diretriz que servirá como uma regra para evitar que o incidente ocorra.</w:t>
      </w:r>
    </w:p>
    <w:p w:rsidR="009F1C57" w:rsidRDefault="00CF264F" w:rsidP="00211368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Ações de Continuidade dos Negócios:</w:t>
      </w:r>
    </w:p>
    <w:p w:rsidR="00CF264F" w:rsidRDefault="00CF264F" w:rsidP="00CF264F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4B8E">
        <w:rPr>
          <w:sz w:val="24"/>
          <w:szCs w:val="24"/>
        </w:rPr>
        <w:t xml:space="preserve">Aqui você pode escolher entre ações de Administração de Crise, de Continuidade Operacional ou de Recuperação de Desastre, indicando qual foi a que você escolheu e dando um exemplo. Não esqueça que ações de Administração de Crise envolvem comunicação com os </w:t>
      </w:r>
      <w:r w:rsidR="005B4B8E" w:rsidRPr="00983589">
        <w:rPr>
          <w:i/>
          <w:sz w:val="24"/>
          <w:szCs w:val="24"/>
        </w:rPr>
        <w:t>stakeholders</w:t>
      </w:r>
      <w:r w:rsidR="00983589">
        <w:rPr>
          <w:sz w:val="24"/>
          <w:szCs w:val="24"/>
        </w:rPr>
        <w:t>, de continuidade operacional são focadas no processo e não nos ativos, e de recuperação de desastres são focadas nos ativos, mas também nas lições aprendidas</w:t>
      </w:r>
    </w:p>
    <w:p w:rsidR="00CF264F" w:rsidRPr="00CF264F" w:rsidRDefault="00085BA7" w:rsidP="00CF26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Preencha este documento e poste ele no </w:t>
      </w:r>
      <w:proofErr w:type="spellStart"/>
      <w:r>
        <w:rPr>
          <w:sz w:val="24"/>
          <w:szCs w:val="24"/>
        </w:rPr>
        <w:t>e-class</w:t>
      </w:r>
      <w:proofErr w:type="spellEnd"/>
      <w:r>
        <w:rPr>
          <w:sz w:val="24"/>
          <w:szCs w:val="24"/>
        </w:rPr>
        <w:t xml:space="preserve"> dentro do prazo definido pelo professor</w:t>
      </w:r>
      <w:r w:rsidR="00CF264F">
        <w:rPr>
          <w:sz w:val="24"/>
          <w:szCs w:val="24"/>
        </w:rPr>
        <w:t xml:space="preserve">. </w:t>
      </w:r>
      <w:r w:rsidR="009D713B">
        <w:rPr>
          <w:sz w:val="24"/>
          <w:szCs w:val="24"/>
        </w:rPr>
        <w:t>Este trabalho valerá</w:t>
      </w:r>
      <w:r w:rsidR="00CF264F">
        <w:rPr>
          <w:sz w:val="24"/>
          <w:szCs w:val="24"/>
        </w:rPr>
        <w:t xml:space="preserve"> de 0 a 10 com peso 3 na nota final. </w:t>
      </w:r>
      <w:r w:rsidR="003A648B">
        <w:rPr>
          <w:sz w:val="24"/>
          <w:szCs w:val="24"/>
        </w:rPr>
        <w:t xml:space="preserve">Há uma cópia deste </w:t>
      </w:r>
      <w:proofErr w:type="spellStart"/>
      <w:r w:rsidR="003A648B">
        <w:rPr>
          <w:sz w:val="24"/>
          <w:szCs w:val="24"/>
        </w:rPr>
        <w:t>template</w:t>
      </w:r>
      <w:proofErr w:type="spellEnd"/>
      <w:r w:rsidR="003A64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para preenchimento no </w:t>
      </w:r>
      <w:proofErr w:type="spellStart"/>
      <w:r>
        <w:rPr>
          <w:sz w:val="24"/>
          <w:szCs w:val="24"/>
        </w:rPr>
        <w:t>e-class</w:t>
      </w:r>
      <w:proofErr w:type="spellEnd"/>
      <w:r>
        <w:rPr>
          <w:sz w:val="24"/>
          <w:szCs w:val="24"/>
        </w:rPr>
        <w:t xml:space="preserve"> e </w:t>
      </w:r>
      <w:r w:rsidR="003A648B">
        <w:rPr>
          <w:sz w:val="24"/>
          <w:szCs w:val="24"/>
        </w:rPr>
        <w:t>em http://www.fredsauer.com.br.</w:t>
      </w:r>
    </w:p>
    <w:sectPr w:rsidR="00CF264F" w:rsidRPr="00CF264F" w:rsidSect="00056ED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D06" w:rsidRDefault="00621D06" w:rsidP="00150AC7">
      <w:pPr>
        <w:spacing w:after="0" w:line="240" w:lineRule="auto"/>
      </w:pPr>
      <w:r>
        <w:separator/>
      </w:r>
    </w:p>
  </w:endnote>
  <w:endnote w:type="continuationSeparator" w:id="0">
    <w:p w:rsidR="00621D06" w:rsidRDefault="00621D06" w:rsidP="00150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AC7" w:rsidRPr="004C73BD" w:rsidRDefault="00150AC7" w:rsidP="00150AC7">
    <w:pPr>
      <w:pStyle w:val="Rodap"/>
      <w:pBdr>
        <w:top w:val="single" w:sz="4" w:space="1" w:color="auto"/>
      </w:pBdr>
      <w:ind w:right="-1"/>
      <w:jc w:val="right"/>
      <w:rPr>
        <w:i/>
      </w:rPr>
    </w:pPr>
    <w:r>
      <w:rPr>
        <w:i/>
      </w:rPr>
      <w:t>Gestão da Segurança da Informação</w:t>
    </w:r>
  </w:p>
  <w:p w:rsidR="00150AC7" w:rsidRDefault="00150A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D06" w:rsidRDefault="00621D06" w:rsidP="00150AC7">
      <w:pPr>
        <w:spacing w:after="0" w:line="240" w:lineRule="auto"/>
      </w:pPr>
      <w:r>
        <w:separator/>
      </w:r>
    </w:p>
  </w:footnote>
  <w:footnote w:type="continuationSeparator" w:id="0">
    <w:p w:rsidR="00621D06" w:rsidRDefault="00621D06" w:rsidP="00150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5971004"/>
      <w:docPartObj>
        <w:docPartGallery w:val="Page Numbers (Top of Page)"/>
        <w:docPartUnique/>
      </w:docPartObj>
    </w:sdtPr>
    <w:sdtEndPr/>
    <w:sdtContent>
      <w:p w:rsidR="00150AC7" w:rsidRDefault="00AD0255">
        <w:pPr>
          <w:pStyle w:val="Cabealho"/>
          <w:jc w:val="right"/>
        </w:pPr>
        <w:r>
          <w:rPr>
            <w:noProof/>
            <w:lang w:eastAsia="pt-BR"/>
          </w:rPr>
          <w:drawing>
            <wp:anchor distT="0" distB="0" distL="114300" distR="114300" simplePos="0" relativeHeight="251658240" behindDoc="0" locked="0" layoutInCell="1" allowOverlap="1" wp14:anchorId="57BDDC21" wp14:editId="29B2D14E">
              <wp:simplePos x="0" y="0"/>
              <wp:positionH relativeFrom="column">
                <wp:posOffset>-9525</wp:posOffset>
              </wp:positionH>
              <wp:positionV relativeFrom="paragraph">
                <wp:posOffset>-182245</wp:posOffset>
              </wp:positionV>
              <wp:extent cx="488950" cy="473075"/>
              <wp:effectExtent l="0" t="0" r="6350" b="3175"/>
              <wp:wrapNone/>
              <wp:docPr id="2" name="Imagem 2" descr="C:\WINNT\Profiles\rafael\Desktop\logosimp_vertcal_management_preta.t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1" descr="C:\WINNT\Profiles\rafael\Desktop\logosimp_vertcal_management_preta.tif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8950" cy="473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50AC7">
          <w:fldChar w:fldCharType="begin"/>
        </w:r>
        <w:r w:rsidR="00150AC7">
          <w:instrText>PAGE   \* MERGEFORMAT</w:instrText>
        </w:r>
        <w:r w:rsidR="00150AC7">
          <w:fldChar w:fldCharType="separate"/>
        </w:r>
        <w:r w:rsidR="00D8003A">
          <w:rPr>
            <w:noProof/>
          </w:rPr>
          <w:t>85</w:t>
        </w:r>
        <w:r w:rsidR="00150AC7">
          <w:fldChar w:fldCharType="end"/>
        </w:r>
      </w:p>
    </w:sdtContent>
  </w:sdt>
  <w:p w:rsidR="00150AC7" w:rsidRPr="00AD0255" w:rsidRDefault="00150AC7" w:rsidP="00150AC7">
    <w:pPr>
      <w:pStyle w:val="Cabealh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32FB"/>
    <w:multiLevelType w:val="hybridMultilevel"/>
    <w:tmpl w:val="00CE4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16D59"/>
    <w:multiLevelType w:val="hybridMultilevel"/>
    <w:tmpl w:val="BFA0E2B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83520"/>
    <w:multiLevelType w:val="hybridMultilevel"/>
    <w:tmpl w:val="4D0077C4"/>
    <w:lvl w:ilvl="0" w:tplc="AC98F4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D163D"/>
    <w:multiLevelType w:val="hybridMultilevel"/>
    <w:tmpl w:val="C338DD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344E6"/>
    <w:multiLevelType w:val="hybridMultilevel"/>
    <w:tmpl w:val="97F054CE"/>
    <w:lvl w:ilvl="0" w:tplc="D1DA5788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37B0338"/>
    <w:multiLevelType w:val="hybridMultilevel"/>
    <w:tmpl w:val="6B806D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AC7"/>
    <w:rsid w:val="00012502"/>
    <w:rsid w:val="00014EFF"/>
    <w:rsid w:val="00056EDF"/>
    <w:rsid w:val="00085BA7"/>
    <w:rsid w:val="000D5026"/>
    <w:rsid w:val="000E0888"/>
    <w:rsid w:val="00110C82"/>
    <w:rsid w:val="00150AC7"/>
    <w:rsid w:val="00173CC5"/>
    <w:rsid w:val="001A6DE2"/>
    <w:rsid w:val="001E6847"/>
    <w:rsid w:val="00211368"/>
    <w:rsid w:val="00267D1F"/>
    <w:rsid w:val="00322151"/>
    <w:rsid w:val="00366AA9"/>
    <w:rsid w:val="0038030B"/>
    <w:rsid w:val="00381067"/>
    <w:rsid w:val="003A648B"/>
    <w:rsid w:val="003B3E27"/>
    <w:rsid w:val="003C619D"/>
    <w:rsid w:val="003D7255"/>
    <w:rsid w:val="0041277B"/>
    <w:rsid w:val="004408F8"/>
    <w:rsid w:val="00461B25"/>
    <w:rsid w:val="004872B9"/>
    <w:rsid w:val="00494E07"/>
    <w:rsid w:val="004A7F4B"/>
    <w:rsid w:val="004D4FE5"/>
    <w:rsid w:val="00561582"/>
    <w:rsid w:val="005B4B8E"/>
    <w:rsid w:val="005C56F9"/>
    <w:rsid w:val="005C7AB9"/>
    <w:rsid w:val="00602568"/>
    <w:rsid w:val="006208CE"/>
    <w:rsid w:val="00621D06"/>
    <w:rsid w:val="006D1FF5"/>
    <w:rsid w:val="006D3A0F"/>
    <w:rsid w:val="00726C2D"/>
    <w:rsid w:val="00740379"/>
    <w:rsid w:val="007929E1"/>
    <w:rsid w:val="007A56EB"/>
    <w:rsid w:val="007E2E9D"/>
    <w:rsid w:val="007F17E3"/>
    <w:rsid w:val="008157A8"/>
    <w:rsid w:val="00816FF5"/>
    <w:rsid w:val="00847F3B"/>
    <w:rsid w:val="00983589"/>
    <w:rsid w:val="00990F2E"/>
    <w:rsid w:val="009B5AE6"/>
    <w:rsid w:val="009D713B"/>
    <w:rsid w:val="009F1C57"/>
    <w:rsid w:val="00A617D8"/>
    <w:rsid w:val="00A71F5C"/>
    <w:rsid w:val="00A751C2"/>
    <w:rsid w:val="00AD0255"/>
    <w:rsid w:val="00B1515B"/>
    <w:rsid w:val="00C55214"/>
    <w:rsid w:val="00CA2BB8"/>
    <w:rsid w:val="00CB1381"/>
    <w:rsid w:val="00CF264F"/>
    <w:rsid w:val="00D22C73"/>
    <w:rsid w:val="00D56215"/>
    <w:rsid w:val="00D8003A"/>
    <w:rsid w:val="00DF2A08"/>
    <w:rsid w:val="00E2268A"/>
    <w:rsid w:val="00E63F30"/>
    <w:rsid w:val="00E70DF5"/>
    <w:rsid w:val="00EC6996"/>
    <w:rsid w:val="00F30094"/>
    <w:rsid w:val="00F30D8E"/>
    <w:rsid w:val="00FD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53DFB"/>
  <w15:docId w15:val="{71623374-C109-46BB-88B6-3C69D8FA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0A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0AC7"/>
  </w:style>
  <w:style w:type="paragraph" w:styleId="Rodap">
    <w:name w:val="footer"/>
    <w:basedOn w:val="Normal"/>
    <w:link w:val="RodapChar"/>
    <w:unhideWhenUsed/>
    <w:rsid w:val="00150A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0AC7"/>
  </w:style>
  <w:style w:type="paragraph" w:styleId="Textodebalo">
    <w:name w:val="Balloon Text"/>
    <w:basedOn w:val="Normal"/>
    <w:link w:val="TextodebaloChar"/>
    <w:uiPriority w:val="99"/>
    <w:semiHidden/>
    <w:unhideWhenUsed/>
    <w:rsid w:val="00150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0AC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50AC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C7AB9"/>
    <w:rPr>
      <w:color w:val="0000FF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4A7F4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157A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157A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157A8"/>
    <w:rPr>
      <w:vertAlign w:val="superscript"/>
    </w:rPr>
  </w:style>
  <w:style w:type="table" w:styleId="Tabelacomgrade">
    <w:name w:val="Table Grid"/>
    <w:basedOn w:val="Tabelanormal"/>
    <w:uiPriority w:val="59"/>
    <w:rsid w:val="00211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A2B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D92A8-A6D7-43D0-A8DE-036BF925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1407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Frederico Sauer</cp:lastModifiedBy>
  <cp:revision>6</cp:revision>
  <cp:lastPrinted>2014-03-31T15:05:00Z</cp:lastPrinted>
  <dcterms:created xsi:type="dcterms:W3CDTF">2014-10-20T12:45:00Z</dcterms:created>
  <dcterms:modified xsi:type="dcterms:W3CDTF">2018-07-14T00:15:00Z</dcterms:modified>
</cp:coreProperties>
</file>